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559E"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025A2F0F" wp14:editId="58CC071F">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63A24B4" wp14:editId="1F9EE236">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1BF83BC" w14:textId="77777777"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14:paraId="5B2DAE5E" w14:textId="3EBC6739" w:rsidR="008B6121" w:rsidRPr="00466D95" w:rsidRDefault="003163D9">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Febru</w:t>
      </w:r>
      <w:r w:rsidR="00C50260">
        <w:rPr>
          <w:rFonts w:ascii="Tahoma" w:hAnsi="Tahoma" w:cs="Tahoma"/>
        </w:rPr>
        <w:t>ary 4</w:t>
      </w:r>
      <w:r>
        <w:rPr>
          <w:rFonts w:ascii="Tahoma" w:hAnsi="Tahoma" w:cs="Tahoma"/>
        </w:rPr>
        <w:t>, 202</w:t>
      </w:r>
      <w:r w:rsidR="00C50260">
        <w:rPr>
          <w:rFonts w:ascii="Tahoma" w:hAnsi="Tahoma" w:cs="Tahoma"/>
        </w:rPr>
        <w:t>5</w:t>
      </w:r>
    </w:p>
    <w:p w14:paraId="02873BB9" w14:textId="77777777" w:rsidR="008B6121" w:rsidRDefault="008B6121">
      <w:pPr>
        <w:jc w:val="center"/>
      </w:pPr>
    </w:p>
    <w:p w14:paraId="190AC715" w14:textId="77777777" w:rsidR="008B6121" w:rsidRPr="003A407A" w:rsidRDefault="008B6121">
      <w:pPr>
        <w:rPr>
          <w:rFonts w:ascii="Tahoma" w:hAnsi="Tahoma" w:cs="Tahoma"/>
          <w:sz w:val="16"/>
          <w:szCs w:val="16"/>
        </w:rPr>
      </w:pPr>
      <w:r w:rsidRPr="003A407A">
        <w:rPr>
          <w:rFonts w:ascii="Tahoma" w:hAnsi="Tahoma" w:cs="Tahoma"/>
          <w:sz w:val="16"/>
          <w:szCs w:val="16"/>
        </w:rPr>
        <w:t>The resident qualifying criteria, listed below, explains our company policy in regard to standards, which must be met in order to reside in one of our communities.  It is our sincere intent to offer our residents the best possible community living environment.</w:t>
      </w:r>
    </w:p>
    <w:p w14:paraId="4D841DD0" w14:textId="77777777" w:rsidR="008B6121" w:rsidRPr="003A407A" w:rsidRDefault="008B6121">
      <w:pPr>
        <w:rPr>
          <w:rFonts w:ascii="Tahoma" w:hAnsi="Tahoma" w:cs="Tahoma"/>
          <w:sz w:val="16"/>
          <w:szCs w:val="16"/>
        </w:rPr>
      </w:pPr>
    </w:p>
    <w:p w14:paraId="60789358"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0CB98E8F" w14:textId="77777777" w:rsidR="008B6121" w:rsidRPr="003A407A" w:rsidRDefault="008B6121">
      <w:pPr>
        <w:rPr>
          <w:rFonts w:ascii="Tahoma" w:hAnsi="Tahoma" w:cs="Tahoma"/>
          <w:sz w:val="16"/>
          <w:szCs w:val="16"/>
        </w:rPr>
      </w:pPr>
    </w:p>
    <w:p w14:paraId="459EB387"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in order to reside in our communities.  </w:t>
      </w:r>
    </w:p>
    <w:p w14:paraId="745A28FE"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41E38824"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50EAAE42" w14:textId="77777777" w:rsidR="00234E2B" w:rsidRPr="003A407A" w:rsidRDefault="00234E2B" w:rsidP="00234E2B">
      <w:pPr>
        <w:rPr>
          <w:rFonts w:ascii="Tahoma" w:hAnsi="Tahoma" w:cs="Tahoma"/>
          <w:sz w:val="16"/>
          <w:szCs w:val="16"/>
        </w:rPr>
      </w:pPr>
    </w:p>
    <w:p w14:paraId="562C0A5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7296A3AB"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1811CA10"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7D8193DC"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6F126D2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30F1A844"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41D0F65F" w14:textId="5CD0C08F" w:rsidR="00234E2B" w:rsidRDefault="00A527D0">
      <w:pPr>
        <w:numPr>
          <w:ilvl w:val="0"/>
          <w:numId w:val="2"/>
        </w:numPr>
        <w:rPr>
          <w:rFonts w:ascii="Tahoma" w:hAnsi="Tahoma" w:cs="Tahoma"/>
          <w:sz w:val="16"/>
          <w:szCs w:val="16"/>
        </w:rPr>
      </w:pPr>
      <w:r w:rsidRPr="003A407A">
        <w:rPr>
          <w:rFonts w:ascii="Tahoma" w:hAnsi="Tahoma" w:cs="Tahoma"/>
          <w:sz w:val="16"/>
          <w:szCs w:val="16"/>
        </w:rPr>
        <w:t>FICO Credit Score: 620+ Approved</w:t>
      </w:r>
      <w:r w:rsidR="000075AE" w:rsidRPr="003A407A">
        <w:rPr>
          <w:rFonts w:ascii="Tahoma" w:hAnsi="Tahoma" w:cs="Tahoma"/>
          <w:sz w:val="16"/>
          <w:szCs w:val="16"/>
        </w:rPr>
        <w:t xml:space="preserve"> with a $</w:t>
      </w:r>
      <w:r w:rsidR="00A668BD">
        <w:rPr>
          <w:rFonts w:ascii="Tahoma" w:hAnsi="Tahoma" w:cs="Tahoma"/>
          <w:sz w:val="16"/>
          <w:szCs w:val="16"/>
        </w:rPr>
        <w:t>2</w:t>
      </w:r>
      <w:r w:rsidR="00B95E70">
        <w:rPr>
          <w:rFonts w:ascii="Tahoma" w:hAnsi="Tahoma" w:cs="Tahoma"/>
          <w:sz w:val="16"/>
          <w:szCs w:val="16"/>
        </w:rPr>
        <w:t>50</w:t>
      </w:r>
      <w:r w:rsidR="000075AE" w:rsidRPr="003A407A">
        <w:rPr>
          <w:rFonts w:ascii="Tahoma" w:hAnsi="Tahoma" w:cs="Tahoma"/>
          <w:sz w:val="16"/>
          <w:szCs w:val="16"/>
        </w:rPr>
        <w:t xml:space="preserve"> non-refundable administrative fee</w:t>
      </w:r>
      <w:r w:rsidRPr="003A407A">
        <w:rPr>
          <w:rFonts w:ascii="Tahoma" w:hAnsi="Tahoma" w:cs="Tahoma"/>
          <w:sz w:val="16"/>
          <w:szCs w:val="16"/>
        </w:rPr>
        <w:t>, 600-619 Approved with</w:t>
      </w:r>
      <w:r w:rsidR="000075AE" w:rsidRPr="003A407A">
        <w:rPr>
          <w:rFonts w:ascii="Tahoma" w:hAnsi="Tahoma" w:cs="Tahoma"/>
          <w:sz w:val="16"/>
          <w:szCs w:val="16"/>
        </w:rPr>
        <w:t xml:space="preserve"> a $</w:t>
      </w:r>
      <w:r w:rsidR="00A668BD">
        <w:rPr>
          <w:rFonts w:ascii="Tahoma" w:hAnsi="Tahoma" w:cs="Tahoma"/>
          <w:sz w:val="16"/>
          <w:szCs w:val="16"/>
        </w:rPr>
        <w:t>3</w:t>
      </w:r>
      <w:r w:rsidR="00B95E70">
        <w:rPr>
          <w:rFonts w:ascii="Tahoma" w:hAnsi="Tahoma" w:cs="Tahoma"/>
          <w:sz w:val="16"/>
          <w:szCs w:val="16"/>
        </w:rPr>
        <w:t>50</w:t>
      </w:r>
      <w:r w:rsidR="000075AE" w:rsidRPr="003A407A">
        <w:rPr>
          <w:rFonts w:ascii="Tahoma" w:hAnsi="Tahoma" w:cs="Tahoma"/>
          <w:sz w:val="16"/>
          <w:szCs w:val="16"/>
        </w:rPr>
        <w:t xml:space="preserve"> non-refundable administrative fee</w:t>
      </w:r>
      <w:r w:rsidRPr="003A407A">
        <w:rPr>
          <w:rFonts w:ascii="Tahoma" w:hAnsi="Tahoma" w:cs="Tahoma"/>
          <w:sz w:val="16"/>
          <w:szCs w:val="16"/>
        </w:rPr>
        <w:t>, 5</w:t>
      </w:r>
      <w:r w:rsidR="0016559F">
        <w:rPr>
          <w:rFonts w:ascii="Tahoma" w:hAnsi="Tahoma" w:cs="Tahoma"/>
          <w:sz w:val="16"/>
          <w:szCs w:val="16"/>
        </w:rPr>
        <w:t>75</w:t>
      </w:r>
      <w:r w:rsidRPr="003A407A">
        <w:rPr>
          <w:rFonts w:ascii="Tahoma" w:hAnsi="Tahoma" w:cs="Tahoma"/>
          <w:sz w:val="16"/>
          <w:szCs w:val="16"/>
        </w:rPr>
        <w:t xml:space="preserve">-599 Approved with </w:t>
      </w:r>
      <w:r w:rsidR="000075AE" w:rsidRPr="003A407A">
        <w:rPr>
          <w:rFonts w:ascii="Tahoma" w:hAnsi="Tahoma" w:cs="Tahoma"/>
          <w:sz w:val="16"/>
          <w:szCs w:val="16"/>
        </w:rPr>
        <w:t>a</w:t>
      </w:r>
      <w:r w:rsidR="0004691A" w:rsidRPr="003A407A">
        <w:rPr>
          <w:rFonts w:ascii="Tahoma" w:hAnsi="Tahoma" w:cs="Tahoma"/>
          <w:sz w:val="16"/>
          <w:szCs w:val="16"/>
        </w:rPr>
        <w:t xml:space="preserve"> </w:t>
      </w:r>
      <w:r w:rsidR="000075AE" w:rsidRPr="003A407A">
        <w:rPr>
          <w:rFonts w:ascii="Tahoma" w:hAnsi="Tahoma" w:cs="Tahoma"/>
          <w:sz w:val="16"/>
          <w:szCs w:val="16"/>
        </w:rPr>
        <w:t>$</w:t>
      </w:r>
      <w:r w:rsidR="00A668BD">
        <w:rPr>
          <w:rFonts w:ascii="Tahoma" w:hAnsi="Tahoma" w:cs="Tahoma"/>
          <w:sz w:val="16"/>
          <w:szCs w:val="16"/>
        </w:rPr>
        <w:t>5</w:t>
      </w:r>
      <w:r w:rsidR="00B95E70">
        <w:rPr>
          <w:rFonts w:ascii="Tahoma" w:hAnsi="Tahoma" w:cs="Tahoma"/>
          <w:sz w:val="16"/>
          <w:szCs w:val="16"/>
        </w:rPr>
        <w:t>5</w:t>
      </w:r>
      <w:r w:rsidR="000075AE" w:rsidRPr="003A407A">
        <w:rPr>
          <w:rFonts w:ascii="Tahoma" w:hAnsi="Tahoma" w:cs="Tahoma"/>
          <w:sz w:val="16"/>
          <w:szCs w:val="16"/>
        </w:rPr>
        <w:t>0 non-refundable administrative fee</w:t>
      </w:r>
      <w:r w:rsidRPr="003A407A">
        <w:rPr>
          <w:rFonts w:ascii="Tahoma" w:hAnsi="Tahoma" w:cs="Tahoma"/>
          <w:sz w:val="16"/>
          <w:szCs w:val="16"/>
        </w:rPr>
        <w:t>, 5</w:t>
      </w:r>
      <w:r w:rsidR="0016559F">
        <w:rPr>
          <w:rFonts w:ascii="Tahoma" w:hAnsi="Tahoma" w:cs="Tahoma"/>
          <w:sz w:val="16"/>
          <w:szCs w:val="16"/>
        </w:rPr>
        <w:t>7</w:t>
      </w:r>
      <w:r w:rsidRPr="003A407A">
        <w:rPr>
          <w:rFonts w:ascii="Tahoma" w:hAnsi="Tahoma" w:cs="Tahoma"/>
          <w:sz w:val="16"/>
          <w:szCs w:val="16"/>
        </w:rPr>
        <w:t>4</w:t>
      </w:r>
      <w:r w:rsidR="002045AA">
        <w:rPr>
          <w:rFonts w:ascii="Tahoma" w:hAnsi="Tahoma" w:cs="Tahoma"/>
          <w:sz w:val="16"/>
          <w:szCs w:val="16"/>
        </w:rPr>
        <w:t>-550 Approved with a $800 non-refundable administrative fee, 549-500 Approved with a non-refundable administrative fee equivalent to one (1) month’s rent, 499</w:t>
      </w:r>
      <w:r w:rsidRPr="003A407A">
        <w:rPr>
          <w:rFonts w:ascii="Tahoma" w:hAnsi="Tahoma" w:cs="Tahoma"/>
          <w:sz w:val="16"/>
          <w:szCs w:val="16"/>
        </w:rPr>
        <w:t xml:space="preserve"> and under, the application would be declined</w:t>
      </w:r>
    </w:p>
    <w:p w14:paraId="5E49AE14" w14:textId="77777777" w:rsidR="00491E10" w:rsidRPr="003A407A" w:rsidRDefault="00491E10" w:rsidP="00491E10">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w:t>
      </w:r>
      <w:r>
        <w:rPr>
          <w:rFonts w:ascii="Tahoma" w:hAnsi="Tahoma" w:cs="Tahoma"/>
          <w:sz w:val="16"/>
          <w:szCs w:val="16"/>
        </w:rPr>
        <w:t xml:space="preserve">application would be declined </w:t>
      </w:r>
      <w:r w:rsidRPr="003A407A" w:rsidDel="000075AE">
        <w:rPr>
          <w:rFonts w:ascii="Tahoma" w:hAnsi="Tahoma" w:cs="Tahoma"/>
          <w:sz w:val="16"/>
          <w:szCs w:val="16"/>
        </w:rPr>
        <w:t xml:space="preserve"> </w:t>
      </w:r>
    </w:p>
    <w:p w14:paraId="4BA81DA4" w14:textId="77777777" w:rsidR="00491E10" w:rsidRDefault="00491E10" w:rsidP="00491E10">
      <w:pPr>
        <w:numPr>
          <w:ilvl w:val="0"/>
          <w:numId w:val="2"/>
        </w:numPr>
        <w:rPr>
          <w:rFonts w:ascii="Tahoma" w:hAnsi="Tahoma" w:cs="Tahoma"/>
          <w:sz w:val="16"/>
          <w:szCs w:val="16"/>
        </w:rPr>
      </w:pPr>
      <w:r w:rsidRPr="003A407A">
        <w:rPr>
          <w:rFonts w:ascii="Tahoma" w:hAnsi="Tahoma" w:cs="Tahoma"/>
          <w:sz w:val="16"/>
          <w:szCs w:val="16"/>
        </w:rPr>
        <w:t xml:space="preserve">Credit bureau report with only one trade line, no FICO score and no collection items, </w:t>
      </w:r>
      <w:r>
        <w:rPr>
          <w:rFonts w:ascii="Tahoma" w:hAnsi="Tahoma" w:cs="Tahoma"/>
          <w:sz w:val="16"/>
          <w:szCs w:val="16"/>
        </w:rPr>
        <w:t xml:space="preserve">application would be declined </w:t>
      </w:r>
      <w:r w:rsidRPr="003A407A" w:rsidDel="000075AE">
        <w:rPr>
          <w:rFonts w:ascii="Tahoma" w:hAnsi="Tahoma" w:cs="Tahoma"/>
          <w:sz w:val="16"/>
          <w:szCs w:val="16"/>
        </w:rPr>
        <w:t xml:space="preserve"> </w:t>
      </w:r>
    </w:p>
    <w:p w14:paraId="0B85F765" w14:textId="77777777" w:rsidR="00491E10" w:rsidRPr="00DA05F5" w:rsidRDefault="00491E10" w:rsidP="00491E10">
      <w:pPr>
        <w:numPr>
          <w:ilvl w:val="0"/>
          <w:numId w:val="2"/>
        </w:numPr>
        <w:rPr>
          <w:rFonts w:ascii="Tahoma" w:hAnsi="Tahoma" w:cs="Tahoma"/>
          <w:sz w:val="16"/>
          <w:szCs w:val="16"/>
        </w:rPr>
      </w:pPr>
      <w:r w:rsidRPr="00DA05F5">
        <w:rPr>
          <w:rFonts w:ascii="Tahoma" w:hAnsi="Tahoma" w:cs="Tahoma"/>
          <w:sz w:val="16"/>
          <w:szCs w:val="16"/>
        </w:rPr>
        <w:t>No FICO score with collection items other than medical, application would be declined</w:t>
      </w:r>
      <w:r w:rsidRPr="00DA05F5">
        <w:rPr>
          <w:rFonts w:ascii="Tahoma" w:hAnsi="Tahoma" w:cs="Tahoma"/>
          <w:sz w:val="16"/>
          <w:szCs w:val="16"/>
        </w:rPr>
        <w:tab/>
      </w:r>
    </w:p>
    <w:p w14:paraId="4BB0F23B" w14:textId="77777777" w:rsidR="00491E10" w:rsidRPr="003A407A" w:rsidRDefault="00491E10" w:rsidP="00491E10">
      <w:pPr>
        <w:ind w:left="1080"/>
        <w:rPr>
          <w:rFonts w:ascii="Tahoma" w:hAnsi="Tahoma" w:cs="Tahoma"/>
          <w:sz w:val="16"/>
          <w:szCs w:val="16"/>
        </w:rPr>
      </w:pPr>
    </w:p>
    <w:p w14:paraId="5D1E0C6F" w14:textId="77777777" w:rsidR="008B6121" w:rsidRPr="003A407A" w:rsidRDefault="008B6121">
      <w:pPr>
        <w:rPr>
          <w:rFonts w:ascii="Tahoma" w:hAnsi="Tahoma" w:cs="Tahoma"/>
          <w:sz w:val="16"/>
          <w:szCs w:val="16"/>
        </w:rPr>
      </w:pPr>
    </w:p>
    <w:p w14:paraId="64CFEEDD"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180B8DBF" w14:textId="77777777" w:rsidR="008B6121" w:rsidRPr="003A407A" w:rsidRDefault="008B6121">
      <w:pPr>
        <w:rPr>
          <w:rFonts w:ascii="Tahoma" w:hAnsi="Tahoma" w:cs="Tahoma"/>
          <w:sz w:val="16"/>
          <w:szCs w:val="16"/>
        </w:rPr>
      </w:pPr>
    </w:p>
    <w:p w14:paraId="0E499CB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390E31DC"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709B97CA"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1C1B1C8B"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5722B339"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69426A6C" w14:textId="77777777" w:rsidR="008B6121" w:rsidRPr="003A407A" w:rsidRDefault="008B6121">
      <w:pPr>
        <w:rPr>
          <w:rFonts w:ascii="Tahoma" w:hAnsi="Tahoma" w:cs="Tahoma"/>
          <w:sz w:val="16"/>
          <w:szCs w:val="16"/>
        </w:rPr>
      </w:pPr>
    </w:p>
    <w:p w14:paraId="33F98D79"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14:paraId="07B52571" w14:textId="77777777" w:rsidR="008B6121" w:rsidRPr="003A407A" w:rsidRDefault="008B6121">
      <w:pPr>
        <w:rPr>
          <w:rFonts w:ascii="Tahoma" w:hAnsi="Tahoma" w:cs="Tahoma"/>
          <w:sz w:val="16"/>
          <w:szCs w:val="16"/>
        </w:rPr>
      </w:pPr>
    </w:p>
    <w:p w14:paraId="4B6A024B" w14:textId="1036E1D4"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Current employment wages (If self</w:t>
      </w:r>
      <w:r w:rsidR="00077F3F">
        <w:rPr>
          <w:rFonts w:ascii="Tahoma" w:hAnsi="Tahoma" w:cs="Tahoma"/>
          <w:sz w:val="16"/>
          <w:szCs w:val="16"/>
        </w:rPr>
        <w:t>-</w:t>
      </w:r>
      <w:r w:rsidRPr="003A407A">
        <w:rPr>
          <w:rFonts w:ascii="Tahoma" w:hAnsi="Tahoma" w:cs="Tahoma"/>
          <w:sz w:val="16"/>
          <w:szCs w:val="16"/>
        </w:rPr>
        <w:t>employed, prior year</w:t>
      </w:r>
      <w:r w:rsidR="00077F3F">
        <w:rPr>
          <w:rFonts w:ascii="Tahoma" w:hAnsi="Tahoma" w:cs="Tahoma"/>
          <w:sz w:val="16"/>
          <w:szCs w:val="16"/>
        </w:rPr>
        <w:t>’</w:t>
      </w:r>
      <w:r w:rsidRPr="003A407A">
        <w:rPr>
          <w:rFonts w:ascii="Tahoma" w:hAnsi="Tahoma" w:cs="Tahoma"/>
          <w:sz w:val="16"/>
          <w:szCs w:val="16"/>
        </w:rPr>
        <w:t>s tax forms must be provided)</w:t>
      </w:r>
    </w:p>
    <w:p w14:paraId="3CE6D176"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7DFE6A04"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2436069A"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47A81232" w14:textId="77777777" w:rsidR="008B6121" w:rsidRPr="003A407A" w:rsidRDefault="008B6121">
      <w:pPr>
        <w:rPr>
          <w:rFonts w:ascii="Tahoma" w:hAnsi="Tahoma" w:cs="Tahoma"/>
          <w:sz w:val="16"/>
          <w:szCs w:val="16"/>
        </w:rPr>
      </w:pPr>
    </w:p>
    <w:p w14:paraId="15CED03F"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3A17D0B0" w14:textId="77777777" w:rsidR="008B6121" w:rsidRPr="003A407A" w:rsidRDefault="008B6121">
      <w:pPr>
        <w:rPr>
          <w:rFonts w:ascii="Tahoma" w:hAnsi="Tahoma" w:cs="Tahoma"/>
          <w:sz w:val="16"/>
          <w:szCs w:val="16"/>
        </w:rPr>
      </w:pPr>
    </w:p>
    <w:p w14:paraId="3EADB492" w14:textId="727643A2"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r w:rsidR="00B71B62" w:rsidRPr="003A407A">
        <w:rPr>
          <w:rFonts w:ascii="Tahoma" w:hAnsi="Tahoma" w:cs="Tahoma"/>
          <w:sz w:val="16"/>
          <w:szCs w:val="16"/>
        </w:rPr>
        <w:t>Generally,</w:t>
      </w:r>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w:t>
      </w:r>
      <w:r w:rsidR="00A668BD">
        <w:rPr>
          <w:rFonts w:ascii="Tahoma" w:hAnsi="Tahoma" w:cs="Tahoma"/>
          <w:sz w:val="16"/>
          <w:szCs w:val="16"/>
        </w:rPr>
        <w:t>two years</w:t>
      </w:r>
      <w:r w:rsidR="00494F9C" w:rsidRPr="003A407A">
        <w:rPr>
          <w:rFonts w:ascii="Tahoma" w:hAnsi="Tahoma" w:cs="Tahoma"/>
          <w:sz w:val="16"/>
          <w:szCs w:val="16"/>
        </w:rPr>
        <w:t xml:space="preserve">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28F52D91" w14:textId="77777777" w:rsidR="008B6121" w:rsidRPr="003A407A" w:rsidRDefault="008B6121">
      <w:pPr>
        <w:rPr>
          <w:rFonts w:ascii="Tahoma" w:hAnsi="Tahoma" w:cs="Tahoma"/>
          <w:sz w:val="16"/>
          <w:szCs w:val="16"/>
        </w:rPr>
      </w:pPr>
    </w:p>
    <w:p w14:paraId="60E1D610"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52DDFB1A"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28F705BD"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7A3EFB7" w14:textId="5A9DC7F1"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Applicant agrees that the lease shall be terminated in the event the applicant, after moving onto the property is involved in a felony </w:t>
      </w:r>
      <w:r w:rsidR="00A668BD">
        <w:rPr>
          <w:rFonts w:ascii="Tahoma" w:hAnsi="Tahoma" w:cs="Tahoma"/>
          <w:sz w:val="16"/>
          <w:szCs w:val="16"/>
        </w:rPr>
        <w:t>offense</w:t>
      </w:r>
      <w:r w:rsidRPr="003A407A">
        <w:rPr>
          <w:rFonts w:ascii="Tahoma" w:hAnsi="Tahoma" w:cs="Tahoma"/>
          <w:sz w:val="16"/>
          <w:szCs w:val="16"/>
        </w:rPr>
        <w:t xml:space="preserve"> involving possession, manufacture or sale of illegal substances, delivery of a controlled substance, actual or potential physical harm to a person.</w:t>
      </w:r>
    </w:p>
    <w:p w14:paraId="573000F7"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67A1FA7D" w14:textId="77777777" w:rsidR="00A42AC4" w:rsidRPr="003A407A" w:rsidRDefault="00A42AC4" w:rsidP="00A42AC4">
      <w:pPr>
        <w:ind w:left="1080"/>
        <w:rPr>
          <w:rFonts w:ascii="Tahoma" w:hAnsi="Tahoma" w:cs="Tahoma"/>
          <w:sz w:val="16"/>
          <w:szCs w:val="16"/>
        </w:rPr>
      </w:pPr>
    </w:p>
    <w:p w14:paraId="4C1389CA"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2499F84E"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41D78DB8"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0564AD54"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784277700">
    <w:abstractNumId w:val="6"/>
  </w:num>
  <w:num w:numId="2" w16cid:durableId="579876854">
    <w:abstractNumId w:val="7"/>
  </w:num>
  <w:num w:numId="3" w16cid:durableId="523054744">
    <w:abstractNumId w:val="0"/>
  </w:num>
  <w:num w:numId="4" w16cid:durableId="333842402">
    <w:abstractNumId w:val="5"/>
  </w:num>
  <w:num w:numId="5" w16cid:durableId="559097161">
    <w:abstractNumId w:val="4"/>
  </w:num>
  <w:num w:numId="6" w16cid:durableId="1512447356">
    <w:abstractNumId w:val="1"/>
  </w:num>
  <w:num w:numId="7" w16cid:durableId="342055679">
    <w:abstractNumId w:val="2"/>
  </w:num>
  <w:num w:numId="8" w16cid:durableId="136606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77F3F"/>
    <w:rsid w:val="000A6E28"/>
    <w:rsid w:val="00142114"/>
    <w:rsid w:val="00145492"/>
    <w:rsid w:val="0016559F"/>
    <w:rsid w:val="001C1C5F"/>
    <w:rsid w:val="002045AA"/>
    <w:rsid w:val="00234E2B"/>
    <w:rsid w:val="00240434"/>
    <w:rsid w:val="002460C7"/>
    <w:rsid w:val="003163D9"/>
    <w:rsid w:val="0038414D"/>
    <w:rsid w:val="00396BB1"/>
    <w:rsid w:val="003A407A"/>
    <w:rsid w:val="003F7524"/>
    <w:rsid w:val="00466D95"/>
    <w:rsid w:val="00491E10"/>
    <w:rsid w:val="00494F9C"/>
    <w:rsid w:val="00714164"/>
    <w:rsid w:val="00782254"/>
    <w:rsid w:val="007C11B1"/>
    <w:rsid w:val="008B6121"/>
    <w:rsid w:val="00931F2C"/>
    <w:rsid w:val="009F29A5"/>
    <w:rsid w:val="00A15E47"/>
    <w:rsid w:val="00A42AC4"/>
    <w:rsid w:val="00A527D0"/>
    <w:rsid w:val="00A668BD"/>
    <w:rsid w:val="00AB2859"/>
    <w:rsid w:val="00B71B62"/>
    <w:rsid w:val="00B867A7"/>
    <w:rsid w:val="00B95E70"/>
    <w:rsid w:val="00C41DC3"/>
    <w:rsid w:val="00C50260"/>
    <w:rsid w:val="00D62346"/>
    <w:rsid w:val="00E7601A"/>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5F286"/>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666E-F9DA-4E72-A755-0825B59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2025-02-04T21:53:00Z</dcterms:created>
  <dcterms:modified xsi:type="dcterms:W3CDTF">2025-02-04T21:53:00Z</dcterms:modified>
</cp:coreProperties>
</file>